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AF344" w14:textId="6DB3975D" w:rsidR="00033439" w:rsidRDefault="008A4D64">
      <w:pPr>
        <w:rPr>
          <w:b/>
          <w:bCs/>
        </w:rPr>
      </w:pPr>
      <w:r w:rsidRPr="001E408B">
        <w:rPr>
          <w:b/>
          <w:bCs/>
        </w:rPr>
        <w:t>MSc Part-1 Merit list</w:t>
      </w:r>
      <w:r w:rsidR="001E408B">
        <w:rPr>
          <w:b/>
          <w:bCs/>
        </w:rPr>
        <w:t xml:space="preserve"> (Chemistry)</w:t>
      </w:r>
    </w:p>
    <w:p w14:paraId="6CE19312" w14:textId="77777777" w:rsidR="001E408B" w:rsidRPr="001E408B" w:rsidRDefault="001E408B">
      <w:pPr>
        <w:rPr>
          <w:b/>
          <w:bCs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"/>
        <w:gridCol w:w="1013"/>
        <w:gridCol w:w="2753"/>
        <w:gridCol w:w="1926"/>
        <w:gridCol w:w="1103"/>
      </w:tblGrid>
      <w:tr w:rsidR="008A4D64" w:rsidRPr="0060362E" w14:paraId="45821B78" w14:textId="77777777" w:rsidTr="001E408B">
        <w:trPr>
          <w:trHeight w:val="802"/>
        </w:trPr>
        <w:tc>
          <w:tcPr>
            <w:tcW w:w="724" w:type="dxa"/>
          </w:tcPr>
          <w:p w14:paraId="6F938DC2" w14:textId="70471CA5" w:rsidR="008A4D64" w:rsidRPr="008A4D64" w:rsidRDefault="008A4D64" w:rsidP="008A4D64">
            <w:pPr>
              <w:pStyle w:val="TableParagraph"/>
              <w:ind w:left="65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Sr. No.</w:t>
            </w:r>
          </w:p>
        </w:tc>
        <w:tc>
          <w:tcPr>
            <w:tcW w:w="1013" w:type="dxa"/>
          </w:tcPr>
          <w:p w14:paraId="0AB242B1" w14:textId="191ADB77" w:rsidR="008A4D64" w:rsidRPr="008A4D64" w:rsidRDefault="008A4D64" w:rsidP="008A4D64">
            <w:pPr>
              <w:pStyle w:val="TableParagraph"/>
              <w:ind w:left="34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Registration No.</w:t>
            </w:r>
          </w:p>
        </w:tc>
        <w:tc>
          <w:tcPr>
            <w:tcW w:w="2753" w:type="dxa"/>
          </w:tcPr>
          <w:p w14:paraId="73B53379" w14:textId="36D3B3C8" w:rsidR="008A4D64" w:rsidRPr="008A4D64" w:rsidRDefault="008A4D64" w:rsidP="008A4D64">
            <w:pPr>
              <w:pStyle w:val="TableParagraph"/>
              <w:ind w:left="86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Name of Student</w:t>
            </w:r>
          </w:p>
        </w:tc>
        <w:tc>
          <w:tcPr>
            <w:tcW w:w="1926" w:type="dxa"/>
          </w:tcPr>
          <w:p w14:paraId="0984AB7C" w14:textId="47A6ABF1" w:rsidR="008A4D64" w:rsidRPr="008A4D64" w:rsidRDefault="008A4D64" w:rsidP="008A4D64">
            <w:pPr>
              <w:pStyle w:val="TableParagraph"/>
              <w:ind w:left="74" w:right="39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 xml:space="preserve">Subject offered </w:t>
            </w:r>
          </w:p>
        </w:tc>
        <w:tc>
          <w:tcPr>
            <w:tcW w:w="1103" w:type="dxa"/>
          </w:tcPr>
          <w:p w14:paraId="41B377B5" w14:textId="04E32DC4" w:rsidR="008A4D64" w:rsidRPr="008A4D64" w:rsidRDefault="008A4D64" w:rsidP="008A4D64">
            <w:pPr>
              <w:pStyle w:val="TableParagraph"/>
              <w:ind w:left="97" w:right="83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category</w:t>
            </w:r>
          </w:p>
        </w:tc>
      </w:tr>
      <w:tr w:rsidR="008A4D64" w:rsidRPr="0060362E" w14:paraId="2676DEEE" w14:textId="77777777" w:rsidTr="001E408B">
        <w:trPr>
          <w:trHeight w:val="802"/>
        </w:trPr>
        <w:tc>
          <w:tcPr>
            <w:tcW w:w="724" w:type="dxa"/>
          </w:tcPr>
          <w:p w14:paraId="088E4BFD" w14:textId="21712348" w:rsidR="008A4D64" w:rsidRPr="008A4D64" w:rsidRDefault="008A4D64" w:rsidP="008A4D64">
            <w:pPr>
              <w:pStyle w:val="TableParagraph"/>
              <w:ind w:left="65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1</w:t>
            </w:r>
          </w:p>
        </w:tc>
        <w:tc>
          <w:tcPr>
            <w:tcW w:w="1013" w:type="dxa"/>
          </w:tcPr>
          <w:p w14:paraId="5605E42D" w14:textId="19479BDB" w:rsidR="008A4D64" w:rsidRPr="008A4D64" w:rsidRDefault="008A4D64" w:rsidP="008A4D64">
            <w:pPr>
              <w:pStyle w:val="TableParagraph"/>
              <w:ind w:left="34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950935</w:t>
            </w:r>
          </w:p>
        </w:tc>
        <w:tc>
          <w:tcPr>
            <w:tcW w:w="2753" w:type="dxa"/>
          </w:tcPr>
          <w:p w14:paraId="3B0F8630" w14:textId="6B32EFFB" w:rsidR="008A4D64" w:rsidRPr="008A4D64" w:rsidRDefault="008A4D64" w:rsidP="008A4D64">
            <w:pPr>
              <w:pStyle w:val="TableParagraph"/>
              <w:ind w:left="86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SMARIKA RAMESH SHIRKE</w:t>
            </w:r>
          </w:p>
        </w:tc>
        <w:tc>
          <w:tcPr>
            <w:tcW w:w="1926" w:type="dxa"/>
          </w:tcPr>
          <w:p w14:paraId="5D9BB23B" w14:textId="1C2D5EB5" w:rsidR="008A4D64" w:rsidRPr="008A4D64" w:rsidRDefault="008A4D64" w:rsidP="008A4D64">
            <w:pPr>
              <w:pStyle w:val="TableParagraph"/>
              <w:ind w:left="74" w:right="39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 xml:space="preserve">Organic chemistry </w:t>
            </w:r>
          </w:p>
        </w:tc>
        <w:tc>
          <w:tcPr>
            <w:tcW w:w="1103" w:type="dxa"/>
          </w:tcPr>
          <w:p w14:paraId="3911769F" w14:textId="1396F63C" w:rsidR="008A4D64" w:rsidRPr="008A4D64" w:rsidRDefault="008A4D64" w:rsidP="008A4D64">
            <w:pPr>
              <w:pStyle w:val="TableParagraph"/>
              <w:ind w:left="97" w:right="83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SC</w:t>
            </w:r>
          </w:p>
        </w:tc>
      </w:tr>
      <w:tr w:rsidR="008A4D64" w:rsidRPr="0060362E" w14:paraId="5359B402" w14:textId="77777777" w:rsidTr="001E408B">
        <w:trPr>
          <w:trHeight w:val="802"/>
        </w:trPr>
        <w:tc>
          <w:tcPr>
            <w:tcW w:w="724" w:type="dxa"/>
          </w:tcPr>
          <w:p w14:paraId="1E49427D" w14:textId="19A29493" w:rsidR="008A4D64" w:rsidRPr="008A4D64" w:rsidRDefault="008A4D64" w:rsidP="008A4D64">
            <w:pPr>
              <w:pStyle w:val="TableParagraph"/>
              <w:ind w:left="65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2</w:t>
            </w:r>
          </w:p>
        </w:tc>
        <w:tc>
          <w:tcPr>
            <w:tcW w:w="1013" w:type="dxa"/>
          </w:tcPr>
          <w:p w14:paraId="7B88855B" w14:textId="795052DF" w:rsidR="008A4D64" w:rsidRPr="008A4D64" w:rsidRDefault="008A4D64" w:rsidP="008A4D64">
            <w:pPr>
              <w:pStyle w:val="TableParagraph"/>
              <w:ind w:left="34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957299</w:t>
            </w:r>
          </w:p>
        </w:tc>
        <w:tc>
          <w:tcPr>
            <w:tcW w:w="2753" w:type="dxa"/>
          </w:tcPr>
          <w:p w14:paraId="3F70ECFE" w14:textId="19882B7A" w:rsidR="008A4D64" w:rsidRPr="008A4D64" w:rsidRDefault="008A4D64" w:rsidP="008A4D64">
            <w:pPr>
              <w:pStyle w:val="TableParagraph"/>
              <w:ind w:left="86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MANSI RAJU MORE</w:t>
            </w:r>
          </w:p>
        </w:tc>
        <w:tc>
          <w:tcPr>
            <w:tcW w:w="1926" w:type="dxa"/>
          </w:tcPr>
          <w:p w14:paraId="6A40ACB4" w14:textId="43638B0C" w:rsidR="008A4D64" w:rsidRPr="008A4D64" w:rsidRDefault="008A4D64" w:rsidP="008A4D64">
            <w:pPr>
              <w:pStyle w:val="TableParagraph"/>
              <w:ind w:left="74" w:right="39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 xml:space="preserve">Organic chemistry </w:t>
            </w:r>
          </w:p>
        </w:tc>
        <w:tc>
          <w:tcPr>
            <w:tcW w:w="1103" w:type="dxa"/>
          </w:tcPr>
          <w:p w14:paraId="4E2E6CD3" w14:textId="0A79B550" w:rsidR="008A4D64" w:rsidRPr="008A4D64" w:rsidRDefault="008A4D64" w:rsidP="008A4D64">
            <w:pPr>
              <w:pStyle w:val="TableParagraph"/>
              <w:ind w:left="97" w:right="83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Open</w:t>
            </w:r>
          </w:p>
        </w:tc>
      </w:tr>
      <w:tr w:rsidR="008A4D64" w:rsidRPr="0060362E" w14:paraId="61895895" w14:textId="77777777" w:rsidTr="001E408B">
        <w:trPr>
          <w:trHeight w:val="802"/>
        </w:trPr>
        <w:tc>
          <w:tcPr>
            <w:tcW w:w="724" w:type="dxa"/>
          </w:tcPr>
          <w:p w14:paraId="24B38C6C" w14:textId="0D2A9AC1" w:rsidR="008A4D64" w:rsidRPr="008A4D64" w:rsidRDefault="008A4D64" w:rsidP="008A4D64">
            <w:pPr>
              <w:pStyle w:val="TableParagraph"/>
              <w:ind w:left="65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3</w:t>
            </w:r>
          </w:p>
        </w:tc>
        <w:tc>
          <w:tcPr>
            <w:tcW w:w="1013" w:type="dxa"/>
          </w:tcPr>
          <w:p w14:paraId="171EE048" w14:textId="25B6C405" w:rsidR="008A4D64" w:rsidRPr="008A4D64" w:rsidRDefault="008A4D64" w:rsidP="008A4D64">
            <w:pPr>
              <w:pStyle w:val="TableParagraph"/>
              <w:ind w:left="34"/>
              <w:rPr>
                <w:color w:val="000000" w:themeColor="text1"/>
                <w:sz w:val="16"/>
              </w:rPr>
            </w:pPr>
            <w:r>
              <w:rPr>
                <w:sz w:val="16"/>
              </w:rPr>
              <w:t>973285</w:t>
            </w:r>
          </w:p>
        </w:tc>
        <w:tc>
          <w:tcPr>
            <w:tcW w:w="2753" w:type="dxa"/>
          </w:tcPr>
          <w:p w14:paraId="168EE3DB" w14:textId="6F8AC603" w:rsidR="008A4D64" w:rsidRPr="008A4D64" w:rsidRDefault="008A4D64" w:rsidP="008A4D64">
            <w:pPr>
              <w:pStyle w:val="TableParagraph"/>
              <w:ind w:left="86"/>
              <w:rPr>
                <w:color w:val="000000" w:themeColor="text1"/>
                <w:sz w:val="16"/>
              </w:rPr>
            </w:pPr>
            <w:r>
              <w:rPr>
                <w:sz w:val="16"/>
              </w:rPr>
              <w:t>HEENA RAFIQUE SHAIKH</w:t>
            </w:r>
          </w:p>
        </w:tc>
        <w:tc>
          <w:tcPr>
            <w:tcW w:w="1926" w:type="dxa"/>
          </w:tcPr>
          <w:p w14:paraId="02C7F6CB" w14:textId="0D691812" w:rsidR="008A4D64" w:rsidRPr="008A4D64" w:rsidRDefault="008A4D64" w:rsidP="008A4D64">
            <w:pPr>
              <w:pStyle w:val="TableParagraph"/>
              <w:ind w:left="74" w:right="3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Ino</w:t>
            </w:r>
            <w:r w:rsidRPr="008A4D64">
              <w:rPr>
                <w:color w:val="000000" w:themeColor="text1"/>
                <w:sz w:val="16"/>
              </w:rPr>
              <w:t xml:space="preserve">rganic chemistry </w:t>
            </w:r>
          </w:p>
        </w:tc>
        <w:tc>
          <w:tcPr>
            <w:tcW w:w="1103" w:type="dxa"/>
          </w:tcPr>
          <w:p w14:paraId="4C537FFE" w14:textId="7312A61D" w:rsidR="008A4D64" w:rsidRPr="008A4D64" w:rsidRDefault="008A4D64" w:rsidP="008A4D64">
            <w:pPr>
              <w:pStyle w:val="TableParagraph"/>
              <w:ind w:left="97" w:right="83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Open</w:t>
            </w:r>
          </w:p>
        </w:tc>
      </w:tr>
      <w:tr w:rsidR="008A4D64" w:rsidRPr="0060362E" w14:paraId="7253F31D" w14:textId="77777777" w:rsidTr="001E408B">
        <w:trPr>
          <w:trHeight w:val="802"/>
        </w:trPr>
        <w:tc>
          <w:tcPr>
            <w:tcW w:w="724" w:type="dxa"/>
          </w:tcPr>
          <w:p w14:paraId="3BA115DC" w14:textId="367F9F4D" w:rsidR="008A4D64" w:rsidRPr="008A4D64" w:rsidRDefault="008A4D64" w:rsidP="008A4D64">
            <w:pPr>
              <w:pStyle w:val="TableParagraph"/>
              <w:ind w:left="65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4</w:t>
            </w:r>
          </w:p>
        </w:tc>
        <w:tc>
          <w:tcPr>
            <w:tcW w:w="1013" w:type="dxa"/>
          </w:tcPr>
          <w:p w14:paraId="2DD0765C" w14:textId="2856FBA9" w:rsidR="008A4D64" w:rsidRPr="008A4D64" w:rsidRDefault="008A4D64" w:rsidP="008A4D64">
            <w:pPr>
              <w:pStyle w:val="TableParagraph"/>
              <w:ind w:left="34"/>
              <w:rPr>
                <w:color w:val="000000" w:themeColor="text1"/>
                <w:sz w:val="16"/>
              </w:rPr>
            </w:pPr>
            <w:r>
              <w:rPr>
                <w:sz w:val="16"/>
              </w:rPr>
              <w:t>958993</w:t>
            </w:r>
          </w:p>
        </w:tc>
        <w:tc>
          <w:tcPr>
            <w:tcW w:w="2753" w:type="dxa"/>
          </w:tcPr>
          <w:p w14:paraId="31596E4E" w14:textId="2C015D6F" w:rsidR="008A4D64" w:rsidRPr="008A4D64" w:rsidRDefault="008A4D64" w:rsidP="008A4D64">
            <w:pPr>
              <w:pStyle w:val="TableParagraph"/>
              <w:ind w:left="86"/>
              <w:rPr>
                <w:color w:val="000000" w:themeColor="text1"/>
                <w:sz w:val="16"/>
              </w:rPr>
            </w:pPr>
            <w:r>
              <w:rPr>
                <w:sz w:val="16"/>
              </w:rPr>
              <w:t>SHRADDHA KRISHNA VADATKAR</w:t>
            </w:r>
          </w:p>
        </w:tc>
        <w:tc>
          <w:tcPr>
            <w:tcW w:w="1926" w:type="dxa"/>
          </w:tcPr>
          <w:p w14:paraId="4EE979BB" w14:textId="36DCC595" w:rsidR="008A4D64" w:rsidRPr="008A4D64" w:rsidRDefault="008A4D64" w:rsidP="008A4D64">
            <w:pPr>
              <w:pStyle w:val="TableParagraph"/>
              <w:ind w:left="74" w:right="39"/>
              <w:jc w:val="center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Ino</w:t>
            </w:r>
            <w:r w:rsidRPr="008A4D64">
              <w:rPr>
                <w:color w:val="000000" w:themeColor="text1"/>
                <w:sz w:val="16"/>
              </w:rPr>
              <w:t xml:space="preserve">rganic chemistry </w:t>
            </w:r>
          </w:p>
        </w:tc>
        <w:tc>
          <w:tcPr>
            <w:tcW w:w="1103" w:type="dxa"/>
          </w:tcPr>
          <w:p w14:paraId="6DEFDB24" w14:textId="1BAB38D8" w:rsidR="008A4D64" w:rsidRPr="008A4D64" w:rsidRDefault="008A4D64" w:rsidP="008A4D64">
            <w:pPr>
              <w:pStyle w:val="TableParagraph"/>
              <w:ind w:left="97" w:right="83"/>
              <w:jc w:val="center"/>
              <w:rPr>
                <w:color w:val="000000" w:themeColor="text1"/>
                <w:sz w:val="16"/>
              </w:rPr>
            </w:pPr>
            <w:r w:rsidRPr="008A4D64">
              <w:rPr>
                <w:color w:val="000000" w:themeColor="text1"/>
                <w:sz w:val="16"/>
              </w:rPr>
              <w:t>O</w:t>
            </w:r>
            <w:r>
              <w:rPr>
                <w:color w:val="000000" w:themeColor="text1"/>
                <w:sz w:val="16"/>
              </w:rPr>
              <w:t>BC</w:t>
            </w:r>
          </w:p>
        </w:tc>
      </w:tr>
    </w:tbl>
    <w:p w14:paraId="0651414E" w14:textId="24D41998" w:rsidR="008A4D64" w:rsidRDefault="008A4D64"/>
    <w:p w14:paraId="77E6A007" w14:textId="65961524" w:rsidR="001E408B" w:rsidRDefault="001E408B"/>
    <w:p w14:paraId="49B5F5CC" w14:textId="64A36647" w:rsidR="001E408B" w:rsidRDefault="001E408B"/>
    <w:p w14:paraId="6B97A375" w14:textId="2CEBFBA7" w:rsidR="001E408B" w:rsidRDefault="001E408B">
      <w:r>
        <w:t>Dr G V Rao</w:t>
      </w:r>
    </w:p>
    <w:p w14:paraId="7421F08F" w14:textId="44FFE682" w:rsidR="001E408B" w:rsidRDefault="001E408B">
      <w:r>
        <w:t>I/C Principal</w:t>
      </w:r>
    </w:p>
    <w:sectPr w:rsidR="001E4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99"/>
    <w:rsid w:val="00033439"/>
    <w:rsid w:val="001E408B"/>
    <w:rsid w:val="00227B99"/>
    <w:rsid w:val="008A4D64"/>
    <w:rsid w:val="00B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C3C1"/>
  <w15:chartTrackingRefBased/>
  <w15:docId w15:val="{54FD4C8B-7E71-4157-820E-057E09AB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A4D64"/>
    <w:pPr>
      <w:widowControl w:val="0"/>
      <w:autoSpaceDE w:val="0"/>
      <w:autoSpaceDN w:val="0"/>
      <w:spacing w:before="9" w:after="0" w:line="240" w:lineRule="auto"/>
      <w:ind w:left="148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nandkishor chandan</dc:creator>
  <cp:keywords/>
  <dc:description/>
  <cp:lastModifiedBy>nandkishor chandan</cp:lastModifiedBy>
  <cp:revision>2</cp:revision>
  <dcterms:created xsi:type="dcterms:W3CDTF">2020-12-24T10:09:00Z</dcterms:created>
  <dcterms:modified xsi:type="dcterms:W3CDTF">2020-12-24T10:09:00Z</dcterms:modified>
</cp:coreProperties>
</file>